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2454C4" w:rsidRDefault="00B921ED">
      <w:pPr>
        <w:widowControl w:val="0"/>
        <w:autoSpaceDE w:val="0"/>
        <w:autoSpaceDN w:val="0"/>
        <w:adjustRightInd w:val="0"/>
        <w:rPr>
          <w:rFonts w:asciiTheme="majorBidi" w:hAnsiTheme="majorBidi" w:cstheme="majorBidi"/>
        </w:rPr>
      </w:pPr>
      <w:r w:rsidRPr="002454C4">
        <w:rPr>
          <w:rFonts w:asciiTheme="majorBidi" w:hAnsiTheme="majorBidi" w:cstheme="majorBidi"/>
          <w:b/>
          <w:bCs/>
        </w:rPr>
        <w:t xml:space="preserve">CAN THE VULNERABLE PLAQUE BE IDENTIFIED AND TREATED TO PREVENT FUTURE ADVERSE CARDIAC EVENTS? </w:t>
      </w:r>
    </w:p>
    <w:p w:rsidR="00B921ED" w:rsidRPr="002454C4" w:rsidRDefault="00B921ED" w:rsidP="002454C4">
      <w:pPr>
        <w:widowControl w:val="0"/>
        <w:autoSpaceDE w:val="0"/>
        <w:autoSpaceDN w:val="0"/>
        <w:adjustRightInd w:val="0"/>
        <w:rPr>
          <w:rFonts w:asciiTheme="majorBidi" w:hAnsiTheme="majorBidi" w:cstheme="majorBidi"/>
          <w:b/>
          <w:bCs/>
          <w:u w:val="single"/>
        </w:rPr>
      </w:pPr>
      <w:r w:rsidRPr="002454C4">
        <w:rPr>
          <w:rFonts w:asciiTheme="majorBidi" w:hAnsiTheme="majorBidi" w:cstheme="majorBidi"/>
          <w:b/>
          <w:bCs/>
          <w:u w:val="single"/>
        </w:rPr>
        <w:t>J</w:t>
      </w:r>
      <w:r w:rsidR="002454C4" w:rsidRPr="002454C4">
        <w:rPr>
          <w:rFonts w:asciiTheme="majorBidi" w:hAnsiTheme="majorBidi" w:cstheme="majorBidi"/>
          <w:b/>
          <w:bCs/>
          <w:u w:val="single"/>
        </w:rPr>
        <w:t>.</w:t>
      </w:r>
      <w:r w:rsidRPr="002454C4">
        <w:rPr>
          <w:rFonts w:asciiTheme="majorBidi" w:hAnsiTheme="majorBidi" w:cstheme="majorBidi"/>
          <w:b/>
          <w:bCs/>
          <w:u w:val="single"/>
        </w:rPr>
        <w:t>A</w:t>
      </w:r>
      <w:r w:rsidR="002454C4" w:rsidRPr="002454C4">
        <w:rPr>
          <w:rFonts w:asciiTheme="majorBidi" w:hAnsiTheme="majorBidi" w:cstheme="majorBidi"/>
          <w:b/>
          <w:bCs/>
          <w:u w:val="single"/>
        </w:rPr>
        <w:t xml:space="preserve">. </w:t>
      </w:r>
      <w:r w:rsidRPr="002454C4">
        <w:rPr>
          <w:rFonts w:asciiTheme="majorBidi" w:hAnsiTheme="majorBidi" w:cstheme="majorBidi"/>
          <w:b/>
          <w:bCs/>
          <w:color w:val="000000"/>
          <w:u w:val="single"/>
        </w:rPr>
        <w:t>Ambrose</w:t>
      </w:r>
    </w:p>
    <w:p w:rsidR="002454C4" w:rsidRPr="002454C4" w:rsidRDefault="002454C4" w:rsidP="002454C4">
      <w:pPr>
        <w:pStyle w:val="PlainText"/>
        <w:rPr>
          <w:rFonts w:asciiTheme="majorBidi" w:hAnsiTheme="majorBidi" w:cstheme="majorBidi"/>
          <w:b/>
          <w:bCs/>
          <w:i/>
          <w:sz w:val="24"/>
          <w:szCs w:val="24"/>
        </w:rPr>
      </w:pPr>
      <w:r w:rsidRPr="002454C4">
        <w:rPr>
          <w:rFonts w:asciiTheme="majorBidi" w:hAnsiTheme="majorBidi" w:cstheme="majorBidi"/>
          <w:iCs/>
          <w:sz w:val="24"/>
          <w:szCs w:val="24"/>
        </w:rPr>
        <w:t>UCSF, Fresno, CA, USA</w:t>
      </w:r>
      <w:bookmarkStart w:id="0" w:name="_GoBack"/>
      <w:bookmarkEnd w:id="0"/>
    </w:p>
    <w:p w:rsidR="002454C4" w:rsidRPr="002454C4" w:rsidRDefault="002454C4" w:rsidP="002454C4">
      <w:pPr>
        <w:pStyle w:val="PlainText"/>
        <w:rPr>
          <w:rFonts w:asciiTheme="majorBidi" w:hAnsiTheme="majorBidi" w:cstheme="majorBidi"/>
          <w:b/>
          <w:bCs/>
          <w:sz w:val="24"/>
          <w:szCs w:val="24"/>
        </w:rPr>
      </w:pPr>
    </w:p>
    <w:p w:rsidR="002454C4" w:rsidRPr="002454C4" w:rsidRDefault="00B921ED">
      <w:pPr>
        <w:widowControl w:val="0"/>
        <w:autoSpaceDE w:val="0"/>
        <w:autoSpaceDN w:val="0"/>
        <w:adjustRightInd w:val="0"/>
        <w:jc w:val="both"/>
        <w:rPr>
          <w:rFonts w:asciiTheme="majorBidi" w:hAnsiTheme="majorBidi" w:cstheme="majorBidi"/>
        </w:rPr>
      </w:pPr>
      <w:r w:rsidRPr="002454C4">
        <w:rPr>
          <w:rFonts w:asciiTheme="majorBidi" w:hAnsiTheme="majorBidi" w:cstheme="majorBidi"/>
        </w:rPr>
        <w:t xml:space="preserve">The vulnerable or high risk plaque is considered the precursor of </w:t>
      </w:r>
      <w:proofErr w:type="spellStart"/>
      <w:r w:rsidRPr="002454C4">
        <w:rPr>
          <w:rFonts w:asciiTheme="majorBidi" w:hAnsiTheme="majorBidi" w:cstheme="majorBidi"/>
        </w:rPr>
        <w:t>thrombosed</w:t>
      </w:r>
      <w:proofErr w:type="spellEnd"/>
      <w:r w:rsidRPr="002454C4">
        <w:rPr>
          <w:rFonts w:asciiTheme="majorBidi" w:hAnsiTheme="majorBidi" w:cstheme="majorBidi"/>
        </w:rPr>
        <w:t xml:space="preserve"> plaque which is the immediate cause of the majority of myocardial infarctions and sudden cardiac deaths.  The search for vulnerable plaque has been the object of intense research over the last few years with the hope that recognition might result in an approach possibly interventional that could be used to prevent subsequent myocardia</w:t>
      </w:r>
      <w:r w:rsidR="002454C4" w:rsidRPr="002454C4">
        <w:rPr>
          <w:rFonts w:asciiTheme="majorBidi" w:hAnsiTheme="majorBidi" w:cstheme="majorBidi"/>
        </w:rPr>
        <w:t xml:space="preserve">l infarction or cardiac death. </w:t>
      </w:r>
      <w:r w:rsidRPr="002454C4">
        <w:rPr>
          <w:rFonts w:asciiTheme="majorBidi" w:hAnsiTheme="majorBidi" w:cstheme="majorBidi"/>
        </w:rPr>
        <w:t xml:space="preserve">While pathologic studies indicate that a thin-capped </w:t>
      </w:r>
      <w:proofErr w:type="spellStart"/>
      <w:r w:rsidRPr="002454C4">
        <w:rPr>
          <w:rFonts w:asciiTheme="majorBidi" w:hAnsiTheme="majorBidi" w:cstheme="majorBidi"/>
        </w:rPr>
        <w:t>fibroatheroma</w:t>
      </w:r>
      <w:proofErr w:type="spellEnd"/>
      <w:r w:rsidRPr="002454C4">
        <w:rPr>
          <w:rFonts w:asciiTheme="majorBidi" w:hAnsiTheme="majorBidi" w:cstheme="majorBidi"/>
        </w:rPr>
        <w:t xml:space="preserve"> (TCFA) represents the most common vulnerable plaque type, in vivo identification of the vulnerable plaque responsible for future adverse cardiac events is not presently possible even though a TCFA can be recognized.  Thus, in the PROSPECT trial, there were only 6 myocardial infarctions over 3 years from </w:t>
      </w:r>
      <w:proofErr w:type="spellStart"/>
      <w:r w:rsidRPr="002454C4">
        <w:rPr>
          <w:rFonts w:asciiTheme="majorBidi" w:hAnsiTheme="majorBidi" w:cstheme="majorBidi"/>
        </w:rPr>
        <w:t>non culprit</w:t>
      </w:r>
      <w:proofErr w:type="spellEnd"/>
      <w:r w:rsidRPr="002454C4">
        <w:rPr>
          <w:rFonts w:asciiTheme="majorBidi" w:hAnsiTheme="majorBidi" w:cstheme="majorBidi"/>
        </w:rPr>
        <w:t xml:space="preserve"> plaques in spite of nearly 600 </w:t>
      </w:r>
      <w:r w:rsidR="002454C4" w:rsidRPr="002454C4">
        <w:rPr>
          <w:rFonts w:asciiTheme="majorBidi" w:hAnsiTheme="majorBidi" w:cstheme="majorBidi"/>
        </w:rPr>
        <w:t xml:space="preserve">TCFA’s identified at baseline. </w:t>
      </w:r>
      <w:r w:rsidRPr="002454C4">
        <w:rPr>
          <w:rFonts w:asciiTheme="majorBidi" w:hAnsiTheme="majorBidi" w:cstheme="majorBidi"/>
        </w:rPr>
        <w:t>Furthermore, even if the vulnerable plaque were identified an interventional approach would have to be safer than optimal medical th</w:t>
      </w:r>
      <w:r w:rsidR="002454C4" w:rsidRPr="002454C4">
        <w:rPr>
          <w:rFonts w:asciiTheme="majorBidi" w:hAnsiTheme="majorBidi" w:cstheme="majorBidi"/>
        </w:rPr>
        <w:t>erapy.</w:t>
      </w:r>
    </w:p>
    <w:p w:rsidR="00B921ED" w:rsidRPr="002454C4" w:rsidRDefault="00B921ED">
      <w:pPr>
        <w:widowControl w:val="0"/>
        <w:autoSpaceDE w:val="0"/>
        <w:autoSpaceDN w:val="0"/>
        <w:adjustRightInd w:val="0"/>
        <w:jc w:val="both"/>
        <w:rPr>
          <w:rFonts w:asciiTheme="majorBidi" w:hAnsiTheme="majorBidi" w:cstheme="majorBidi"/>
        </w:rPr>
      </w:pPr>
      <w:r w:rsidRPr="002454C4">
        <w:rPr>
          <w:rFonts w:asciiTheme="majorBidi" w:hAnsiTheme="majorBidi" w:cstheme="majorBidi"/>
        </w:rPr>
        <w:t xml:space="preserve">Given these limitations, preventing future cardiac events will have to be best accomplished by identifying the vulnerable or high risk patient.  This lecture will discuss the pros and cons of vulnerable plaque detection, comment on how to best identify vulnerable patients and whether it is possible to reliably identify the vulnerable patient in primary prevention. </w:t>
      </w:r>
    </w:p>
    <w:p w:rsidR="00B921ED" w:rsidRPr="002454C4" w:rsidRDefault="00B921ED">
      <w:pPr>
        <w:widowControl w:val="0"/>
        <w:autoSpaceDE w:val="0"/>
        <w:autoSpaceDN w:val="0"/>
        <w:adjustRightInd w:val="0"/>
        <w:rPr>
          <w:rFonts w:asciiTheme="majorBidi" w:hAnsiTheme="majorBidi" w:cstheme="majorBidi"/>
        </w:rPr>
      </w:pPr>
    </w:p>
    <w:sectPr w:rsidR="00B921ED" w:rsidRPr="002454C4" w:rsidSect="002454C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C6" w:rsidRDefault="00C51EC6" w:rsidP="00C51EC6">
      <w:r>
        <w:separator/>
      </w:r>
    </w:p>
  </w:endnote>
  <w:endnote w:type="continuationSeparator" w:id="0">
    <w:p w:rsidR="00C51EC6" w:rsidRDefault="00C51EC6" w:rsidP="00C5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C6" w:rsidRDefault="00C51EC6" w:rsidP="00C51EC6">
      <w:r>
        <w:separator/>
      </w:r>
    </w:p>
  </w:footnote>
  <w:footnote w:type="continuationSeparator" w:id="0">
    <w:p w:rsidR="00C51EC6" w:rsidRDefault="00C51EC6" w:rsidP="00C5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C6" w:rsidRDefault="00C51EC6" w:rsidP="00C51EC6">
    <w:pPr>
      <w:pStyle w:val="Header"/>
    </w:pPr>
    <w:r>
      <w:t>3053</w:t>
    </w:r>
  </w:p>
  <w:p w:rsidR="00C51EC6" w:rsidRDefault="00C51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454C4"/>
    <w:rsid w:val="00447B2F"/>
    <w:rsid w:val="00B921ED"/>
    <w:rsid w:val="00C5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54C4"/>
    <w:rPr>
      <w:rFonts w:ascii="Calibri" w:eastAsia="Calibri" w:hAnsi="Calibri" w:cs="Arial"/>
      <w:sz w:val="22"/>
      <w:szCs w:val="21"/>
      <w:lang w:val="en-GB"/>
    </w:rPr>
  </w:style>
  <w:style w:type="character" w:customStyle="1" w:styleId="PlainTextChar">
    <w:name w:val="Plain Text Char"/>
    <w:basedOn w:val="DefaultParagraphFont"/>
    <w:link w:val="PlainText"/>
    <w:uiPriority w:val="99"/>
    <w:rsid w:val="002454C4"/>
    <w:rPr>
      <w:rFonts w:ascii="Calibri" w:eastAsia="Calibri" w:hAnsi="Calibri" w:cs="Arial"/>
      <w:szCs w:val="21"/>
      <w:lang w:val="en-GB"/>
    </w:rPr>
  </w:style>
  <w:style w:type="paragraph" w:styleId="Header">
    <w:name w:val="header"/>
    <w:basedOn w:val="Normal"/>
    <w:link w:val="HeaderChar"/>
    <w:uiPriority w:val="99"/>
    <w:unhideWhenUsed/>
    <w:rsid w:val="00C51EC6"/>
    <w:pPr>
      <w:tabs>
        <w:tab w:val="center" w:pos="4320"/>
        <w:tab w:val="right" w:pos="8640"/>
      </w:tabs>
    </w:pPr>
  </w:style>
  <w:style w:type="character" w:customStyle="1" w:styleId="HeaderChar">
    <w:name w:val="Header Char"/>
    <w:basedOn w:val="DefaultParagraphFont"/>
    <w:link w:val="Header"/>
    <w:uiPriority w:val="99"/>
    <w:rsid w:val="00C51EC6"/>
    <w:rPr>
      <w:sz w:val="24"/>
      <w:szCs w:val="24"/>
    </w:rPr>
  </w:style>
  <w:style w:type="paragraph" w:styleId="Footer">
    <w:name w:val="footer"/>
    <w:basedOn w:val="Normal"/>
    <w:link w:val="FooterChar"/>
    <w:uiPriority w:val="99"/>
    <w:unhideWhenUsed/>
    <w:rsid w:val="00C51EC6"/>
    <w:pPr>
      <w:tabs>
        <w:tab w:val="center" w:pos="4320"/>
        <w:tab w:val="right" w:pos="8640"/>
      </w:tabs>
    </w:pPr>
  </w:style>
  <w:style w:type="character" w:customStyle="1" w:styleId="FooterChar">
    <w:name w:val="Footer Char"/>
    <w:basedOn w:val="DefaultParagraphFont"/>
    <w:link w:val="Footer"/>
    <w:uiPriority w:val="99"/>
    <w:rsid w:val="00C51EC6"/>
    <w:rPr>
      <w:sz w:val="24"/>
      <w:szCs w:val="24"/>
    </w:rPr>
  </w:style>
  <w:style w:type="paragraph" w:styleId="BalloonText">
    <w:name w:val="Balloon Text"/>
    <w:basedOn w:val="Normal"/>
    <w:link w:val="BalloonTextChar"/>
    <w:uiPriority w:val="99"/>
    <w:semiHidden/>
    <w:unhideWhenUsed/>
    <w:rsid w:val="00C51EC6"/>
    <w:rPr>
      <w:rFonts w:ascii="Tahoma" w:hAnsi="Tahoma" w:cs="Tahoma"/>
      <w:sz w:val="16"/>
      <w:szCs w:val="16"/>
    </w:rPr>
  </w:style>
  <w:style w:type="character" w:customStyle="1" w:styleId="BalloonTextChar">
    <w:name w:val="Balloon Text Char"/>
    <w:basedOn w:val="DefaultParagraphFont"/>
    <w:link w:val="BalloonText"/>
    <w:uiPriority w:val="99"/>
    <w:semiHidden/>
    <w:rsid w:val="00C51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54C4"/>
    <w:rPr>
      <w:rFonts w:ascii="Calibri" w:eastAsia="Calibri" w:hAnsi="Calibri" w:cs="Arial"/>
      <w:sz w:val="22"/>
      <w:szCs w:val="21"/>
      <w:lang w:val="en-GB"/>
    </w:rPr>
  </w:style>
  <w:style w:type="character" w:customStyle="1" w:styleId="PlainTextChar">
    <w:name w:val="Plain Text Char"/>
    <w:basedOn w:val="DefaultParagraphFont"/>
    <w:link w:val="PlainText"/>
    <w:uiPriority w:val="99"/>
    <w:rsid w:val="002454C4"/>
    <w:rPr>
      <w:rFonts w:ascii="Calibri" w:eastAsia="Calibri" w:hAnsi="Calibri" w:cs="Arial"/>
      <w:szCs w:val="21"/>
      <w:lang w:val="en-GB"/>
    </w:rPr>
  </w:style>
  <w:style w:type="paragraph" w:styleId="Header">
    <w:name w:val="header"/>
    <w:basedOn w:val="Normal"/>
    <w:link w:val="HeaderChar"/>
    <w:uiPriority w:val="99"/>
    <w:unhideWhenUsed/>
    <w:rsid w:val="00C51EC6"/>
    <w:pPr>
      <w:tabs>
        <w:tab w:val="center" w:pos="4320"/>
        <w:tab w:val="right" w:pos="8640"/>
      </w:tabs>
    </w:pPr>
  </w:style>
  <w:style w:type="character" w:customStyle="1" w:styleId="HeaderChar">
    <w:name w:val="Header Char"/>
    <w:basedOn w:val="DefaultParagraphFont"/>
    <w:link w:val="Header"/>
    <w:uiPriority w:val="99"/>
    <w:rsid w:val="00C51EC6"/>
    <w:rPr>
      <w:sz w:val="24"/>
      <w:szCs w:val="24"/>
    </w:rPr>
  </w:style>
  <w:style w:type="paragraph" w:styleId="Footer">
    <w:name w:val="footer"/>
    <w:basedOn w:val="Normal"/>
    <w:link w:val="FooterChar"/>
    <w:uiPriority w:val="99"/>
    <w:unhideWhenUsed/>
    <w:rsid w:val="00C51EC6"/>
    <w:pPr>
      <w:tabs>
        <w:tab w:val="center" w:pos="4320"/>
        <w:tab w:val="right" w:pos="8640"/>
      </w:tabs>
    </w:pPr>
  </w:style>
  <w:style w:type="character" w:customStyle="1" w:styleId="FooterChar">
    <w:name w:val="Footer Char"/>
    <w:basedOn w:val="DefaultParagraphFont"/>
    <w:link w:val="Footer"/>
    <w:uiPriority w:val="99"/>
    <w:rsid w:val="00C51EC6"/>
    <w:rPr>
      <w:sz w:val="24"/>
      <w:szCs w:val="24"/>
    </w:rPr>
  </w:style>
  <w:style w:type="paragraph" w:styleId="BalloonText">
    <w:name w:val="Balloon Text"/>
    <w:basedOn w:val="Normal"/>
    <w:link w:val="BalloonTextChar"/>
    <w:uiPriority w:val="99"/>
    <w:semiHidden/>
    <w:unhideWhenUsed/>
    <w:rsid w:val="00C51EC6"/>
    <w:rPr>
      <w:rFonts w:ascii="Tahoma" w:hAnsi="Tahoma" w:cs="Tahoma"/>
      <w:sz w:val="16"/>
      <w:szCs w:val="16"/>
    </w:rPr>
  </w:style>
  <w:style w:type="character" w:customStyle="1" w:styleId="BalloonTextChar">
    <w:name w:val="Balloon Text Char"/>
    <w:basedOn w:val="DefaultParagraphFont"/>
    <w:link w:val="BalloonText"/>
    <w:uiPriority w:val="99"/>
    <w:semiHidden/>
    <w:rsid w:val="00C51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6C58CF27</Template>
  <TotalTime>2</TotalTime>
  <Pages>1</Pages>
  <Words>231</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2012-04-02T13:16:00Z</dcterms:created>
  <dcterms:modified xsi:type="dcterms:W3CDTF">2012-04-02T13:16:00Z</dcterms:modified>
</cp:coreProperties>
</file>